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F1" w:rsidRDefault="001D0247" w:rsidP="0001463A">
      <w:pPr>
        <w:spacing w:after="0" w:line="240" w:lineRule="auto"/>
        <w:ind w:right="-864"/>
        <w:rPr>
          <w:b/>
        </w:rPr>
      </w:pPr>
      <w:r>
        <w:rPr>
          <w:b/>
        </w:rPr>
        <w:t>NEISA JUDGING/UMPIRES UPDATE</w:t>
      </w:r>
    </w:p>
    <w:p w:rsidR="004F7967" w:rsidRPr="00B63E96" w:rsidRDefault="004F7967" w:rsidP="0001463A">
      <w:pPr>
        <w:spacing w:after="0" w:line="240" w:lineRule="auto"/>
        <w:ind w:right="-864"/>
        <w:rPr>
          <w:b/>
        </w:rPr>
      </w:pPr>
      <w:r>
        <w:rPr>
          <w:b/>
        </w:rPr>
        <w:t>Spring Report</w:t>
      </w:r>
    </w:p>
    <w:p w:rsidR="004B05F1" w:rsidRPr="00B63E96" w:rsidRDefault="001D0247" w:rsidP="0001463A">
      <w:pPr>
        <w:spacing w:after="0" w:line="240" w:lineRule="auto"/>
        <w:rPr>
          <w:b/>
        </w:rPr>
      </w:pPr>
      <w:r>
        <w:rPr>
          <w:b/>
        </w:rPr>
        <w:t>May 5</w:t>
      </w:r>
      <w:r w:rsidR="001B6F3F">
        <w:rPr>
          <w:b/>
        </w:rPr>
        <w:t>,</w:t>
      </w:r>
      <w:r w:rsidR="004B05F1" w:rsidRPr="00B63E96">
        <w:rPr>
          <w:b/>
        </w:rPr>
        <w:t xml:space="preserve"> 201</w:t>
      </w:r>
      <w:r w:rsidR="0095396F">
        <w:rPr>
          <w:b/>
        </w:rPr>
        <w:t>5</w:t>
      </w:r>
    </w:p>
    <w:p w:rsidR="004B05F1" w:rsidRPr="00B63E96" w:rsidRDefault="004B05F1" w:rsidP="0001463A">
      <w:pPr>
        <w:spacing w:after="0" w:line="240" w:lineRule="auto"/>
        <w:rPr>
          <w:b/>
        </w:rPr>
      </w:pPr>
    </w:p>
    <w:p w:rsidR="0039275F" w:rsidRPr="00B63E96" w:rsidRDefault="0039275F" w:rsidP="0001463A">
      <w:pPr>
        <w:pBdr>
          <w:bottom w:val="single" w:sz="4" w:space="1" w:color="auto"/>
        </w:pBdr>
        <w:spacing w:after="0" w:line="240" w:lineRule="auto"/>
      </w:pPr>
    </w:p>
    <w:p w:rsidR="004B05F1" w:rsidRPr="00B63E96" w:rsidRDefault="004F7967" w:rsidP="0001463A">
      <w:pPr>
        <w:spacing w:after="0" w:line="240" w:lineRule="auto"/>
        <w:rPr>
          <w:b/>
        </w:rPr>
      </w:pPr>
      <w:r>
        <w:rPr>
          <w:b/>
        </w:rPr>
        <w:t xml:space="preserve">SPRING SUMMARY </w:t>
      </w:r>
    </w:p>
    <w:p w:rsidR="00712C40" w:rsidRPr="00712C40" w:rsidRDefault="00712C40" w:rsidP="004F7967">
      <w:pPr>
        <w:spacing w:after="0" w:line="240" w:lineRule="auto"/>
        <w:rPr>
          <w:u w:val="single"/>
        </w:rPr>
      </w:pPr>
      <w:r w:rsidRPr="00712C40">
        <w:rPr>
          <w:u w:val="single"/>
        </w:rPr>
        <w:t>Team Racing</w:t>
      </w:r>
    </w:p>
    <w:p w:rsidR="00F3006A" w:rsidRDefault="004F7967" w:rsidP="004F7967">
      <w:pPr>
        <w:spacing w:after="0" w:line="240" w:lineRule="auto"/>
      </w:pPr>
      <w:r>
        <w:t>The primary focus of my time in the spring is towards team racing.  The key events we try to secure umpires for included:</w:t>
      </w:r>
    </w:p>
    <w:p w:rsidR="004F7967" w:rsidRDefault="004F7967" w:rsidP="004F7967">
      <w:pPr>
        <w:pStyle w:val="ListParagraph"/>
        <w:numPr>
          <w:ilvl w:val="0"/>
          <w:numId w:val="7"/>
        </w:numPr>
        <w:spacing w:after="0" w:line="240" w:lineRule="auto"/>
      </w:pPr>
      <w:r>
        <w:t xml:space="preserve">The </w:t>
      </w:r>
      <w:proofErr w:type="spellStart"/>
      <w:r>
        <w:t>Friis</w:t>
      </w:r>
      <w:proofErr w:type="spellEnd"/>
      <w:r>
        <w:t xml:space="preserve"> – ended up without umpires as we did not decide on the event location until the last minute and did not have the infrastructure in place to utilize umpires</w:t>
      </w:r>
    </w:p>
    <w:p w:rsidR="004F7967" w:rsidRDefault="004F7967" w:rsidP="004F7967">
      <w:pPr>
        <w:pStyle w:val="ListParagraph"/>
        <w:numPr>
          <w:ilvl w:val="0"/>
          <w:numId w:val="7"/>
        </w:numPr>
        <w:spacing w:after="0" w:line="240" w:lineRule="auto"/>
      </w:pPr>
      <w:r>
        <w:t>SNETR – mostly filled umpires through the regatta’s requirement for teams to supply an umpire, I secured 1 of the team’s umpires</w:t>
      </w:r>
    </w:p>
    <w:p w:rsidR="004F7967" w:rsidRDefault="004F7967" w:rsidP="004F7967">
      <w:pPr>
        <w:pStyle w:val="ListParagraph"/>
        <w:numPr>
          <w:ilvl w:val="0"/>
          <w:numId w:val="7"/>
        </w:numPr>
        <w:spacing w:after="0" w:line="240" w:lineRule="auto"/>
      </w:pPr>
      <w:proofErr w:type="spellStart"/>
      <w:r>
        <w:t>Marchiando</w:t>
      </w:r>
      <w:proofErr w:type="spellEnd"/>
      <w:r>
        <w:t xml:space="preserve"> – had 4 umpires on Saturday and 3 on Sunday (1 supplied by host).  Sunday was more of a challenge because of Easter.</w:t>
      </w:r>
    </w:p>
    <w:p w:rsidR="004F7967" w:rsidRDefault="004F7967" w:rsidP="004F7967">
      <w:pPr>
        <w:pStyle w:val="ListParagraph"/>
        <w:numPr>
          <w:ilvl w:val="0"/>
          <w:numId w:val="7"/>
        </w:numPr>
        <w:spacing w:after="0" w:line="240" w:lineRule="auto"/>
      </w:pPr>
      <w:r>
        <w:t>Team Race New England’s – very successful.  8 umpires both days – a good mix of “US Sailing Umpire Types” and recent alums.  About half of the umpires supplied through JC.</w:t>
      </w:r>
    </w:p>
    <w:p w:rsidR="00712C40" w:rsidRDefault="00712C40" w:rsidP="00712C40">
      <w:pPr>
        <w:spacing w:after="0" w:line="240" w:lineRule="auto"/>
      </w:pPr>
    </w:p>
    <w:p w:rsidR="00712C40" w:rsidRDefault="00712C40" w:rsidP="00712C40">
      <w:pPr>
        <w:spacing w:after="0" w:line="240" w:lineRule="auto"/>
      </w:pPr>
      <w:r>
        <w:t xml:space="preserve">In addition, we funded two umpires at the last minute for the </w:t>
      </w:r>
      <w:proofErr w:type="spellStart"/>
      <w:r>
        <w:t>Staake</w:t>
      </w:r>
      <w:proofErr w:type="spellEnd"/>
      <w:r>
        <w:t xml:space="preserve"> at the request of the host.  </w:t>
      </w:r>
    </w:p>
    <w:p w:rsidR="00712C40" w:rsidRDefault="00712C40" w:rsidP="00712C40">
      <w:pPr>
        <w:spacing w:after="0" w:line="240" w:lineRule="auto"/>
      </w:pPr>
    </w:p>
    <w:p w:rsidR="00712C40" w:rsidRDefault="00712C40" w:rsidP="00712C40">
      <w:pPr>
        <w:spacing w:after="0" w:line="240" w:lineRule="auto"/>
        <w:rPr>
          <w:u w:val="single"/>
        </w:rPr>
      </w:pPr>
      <w:r w:rsidRPr="00712C40">
        <w:rPr>
          <w:u w:val="single"/>
        </w:rPr>
        <w:t>Fleet Racing</w:t>
      </w:r>
    </w:p>
    <w:p w:rsidR="00712C40" w:rsidRDefault="00712C40" w:rsidP="00712C40">
      <w:pPr>
        <w:spacing w:after="0" w:line="240" w:lineRule="auto"/>
      </w:pPr>
      <w:r>
        <w:t xml:space="preserve">Not a lot of requests for help on finding judges for fleet races this spring.  JC needed to assist a bit for Dinghy New </w:t>
      </w:r>
      <w:proofErr w:type="spellStart"/>
      <w:r>
        <w:t>Englands</w:t>
      </w:r>
      <w:proofErr w:type="spellEnd"/>
      <w:r>
        <w:t>.</w:t>
      </w:r>
    </w:p>
    <w:p w:rsidR="00712C40" w:rsidRDefault="00712C40" w:rsidP="00712C40">
      <w:pPr>
        <w:pStyle w:val="ListParagraph"/>
        <w:numPr>
          <w:ilvl w:val="0"/>
          <w:numId w:val="8"/>
        </w:numPr>
        <w:spacing w:after="0" w:line="240" w:lineRule="auto"/>
      </w:pPr>
      <w:proofErr w:type="spellStart"/>
      <w:r>
        <w:t>Dellenbaugh</w:t>
      </w:r>
      <w:proofErr w:type="spellEnd"/>
      <w:r>
        <w:t xml:space="preserve"> – host supplied</w:t>
      </w:r>
    </w:p>
    <w:p w:rsidR="00712C40" w:rsidRDefault="00712C40" w:rsidP="00712C40">
      <w:pPr>
        <w:pStyle w:val="ListParagraph"/>
        <w:numPr>
          <w:ilvl w:val="0"/>
          <w:numId w:val="8"/>
        </w:numPr>
        <w:spacing w:after="0" w:line="240" w:lineRule="auto"/>
      </w:pPr>
      <w:r>
        <w:t>Owen – host and JC tried extensively but could not secure judges (the last I heard)</w:t>
      </w:r>
    </w:p>
    <w:p w:rsidR="00712C40" w:rsidRDefault="00712C40" w:rsidP="00712C40">
      <w:pPr>
        <w:pStyle w:val="ListParagraph"/>
        <w:numPr>
          <w:ilvl w:val="0"/>
          <w:numId w:val="8"/>
        </w:numPr>
        <w:spacing w:after="0" w:line="240" w:lineRule="auto"/>
      </w:pPr>
      <w:r>
        <w:t>Emily Wick – host supplied</w:t>
      </w:r>
    </w:p>
    <w:p w:rsidR="00712C40" w:rsidRDefault="00712C40" w:rsidP="00712C40">
      <w:pPr>
        <w:pStyle w:val="ListParagraph"/>
        <w:numPr>
          <w:ilvl w:val="0"/>
          <w:numId w:val="8"/>
        </w:numPr>
        <w:spacing w:after="0" w:line="240" w:lineRule="auto"/>
      </w:pPr>
      <w:r>
        <w:t>Thompson – no report</w:t>
      </w:r>
    </w:p>
    <w:p w:rsidR="00712C40" w:rsidRDefault="00712C40" w:rsidP="00712C40">
      <w:pPr>
        <w:pStyle w:val="ListParagraph"/>
        <w:numPr>
          <w:ilvl w:val="0"/>
          <w:numId w:val="8"/>
        </w:numPr>
        <w:spacing w:after="0" w:line="240" w:lineRule="auto"/>
      </w:pPr>
      <w:r>
        <w:t>BDC – no judges, no requests for judges</w:t>
      </w:r>
    </w:p>
    <w:p w:rsidR="00712C40" w:rsidRDefault="00712C40" w:rsidP="00712C40">
      <w:pPr>
        <w:pStyle w:val="ListParagraph"/>
        <w:numPr>
          <w:ilvl w:val="0"/>
          <w:numId w:val="8"/>
        </w:numPr>
        <w:spacing w:after="0" w:line="240" w:lineRule="auto"/>
      </w:pPr>
      <w:r>
        <w:t xml:space="preserve">Women’s New </w:t>
      </w:r>
      <w:proofErr w:type="spellStart"/>
      <w:r>
        <w:t>Englands</w:t>
      </w:r>
      <w:proofErr w:type="spellEnd"/>
      <w:r>
        <w:t xml:space="preserve"> – host supplied</w:t>
      </w:r>
    </w:p>
    <w:p w:rsidR="00712C40" w:rsidRDefault="00712C40" w:rsidP="00712C40">
      <w:pPr>
        <w:pStyle w:val="ListParagraph"/>
        <w:numPr>
          <w:ilvl w:val="0"/>
          <w:numId w:val="8"/>
        </w:numPr>
        <w:spacing w:after="0" w:line="240" w:lineRule="auto"/>
      </w:pPr>
      <w:r>
        <w:t xml:space="preserve">Dinghy New </w:t>
      </w:r>
      <w:proofErr w:type="spellStart"/>
      <w:r>
        <w:t>Englands</w:t>
      </w:r>
      <w:proofErr w:type="spellEnd"/>
      <w:r>
        <w:t xml:space="preserve"> – host and JC supplied</w:t>
      </w:r>
    </w:p>
    <w:p w:rsidR="00571913" w:rsidRDefault="00571913" w:rsidP="00571913">
      <w:pPr>
        <w:spacing w:after="0" w:line="240" w:lineRule="auto"/>
      </w:pPr>
    </w:p>
    <w:p w:rsidR="00571913" w:rsidRDefault="00571913" w:rsidP="00571913">
      <w:pPr>
        <w:spacing w:after="0" w:line="240" w:lineRule="auto"/>
        <w:rPr>
          <w:b/>
        </w:rPr>
      </w:pPr>
      <w:r w:rsidRPr="00571913">
        <w:rPr>
          <w:b/>
        </w:rPr>
        <w:t>UMPIRE COMPENSATION REVIEW</w:t>
      </w:r>
    </w:p>
    <w:p w:rsidR="00571913" w:rsidRDefault="00571913" w:rsidP="00571913">
      <w:pPr>
        <w:spacing w:after="0" w:line="240" w:lineRule="auto"/>
      </w:pPr>
      <w:r>
        <w:t xml:space="preserve">It’s still early days to declare success or failure in the effectiveness of compensating umpires.  It was not meant as a </w:t>
      </w:r>
      <w:proofErr w:type="spellStart"/>
      <w:r>
        <w:t>pancea</w:t>
      </w:r>
      <w:proofErr w:type="spellEnd"/>
      <w:r>
        <w:t xml:space="preserve">, but I can say that it clearly added to the number of resources we saw this spring.  There were several young alums who umpired for the first time, and the compensation carrot certainly helped the plea for help.  It was also noticeably easier for teams to secure umpires for the SNETR this year as opposed to last – not necessarily directly related to compensation, just an observation.  Personally, it was actually more difficult for me to get judges than umpires </w:t>
      </w:r>
      <w:r w:rsidR="00DC714B">
        <w:t xml:space="preserve">this spring.  I am highly in favor of continuing compensation for umpires, adding just a few resources to the pool really moves the needle. </w:t>
      </w:r>
    </w:p>
    <w:p w:rsidR="0088590E" w:rsidRDefault="0088590E" w:rsidP="00571913">
      <w:pPr>
        <w:spacing w:after="0" w:line="240" w:lineRule="auto"/>
      </w:pPr>
    </w:p>
    <w:p w:rsidR="0088590E" w:rsidRDefault="0088590E" w:rsidP="00571913">
      <w:pPr>
        <w:spacing w:after="0" w:line="240" w:lineRule="auto"/>
        <w:rPr>
          <w:b/>
        </w:rPr>
      </w:pPr>
      <w:r>
        <w:rPr>
          <w:b/>
        </w:rPr>
        <w:t>LOOKING TOWARDS THE FALL</w:t>
      </w:r>
    </w:p>
    <w:p w:rsidR="0088590E" w:rsidRDefault="0088590E" w:rsidP="00571913">
      <w:pPr>
        <w:spacing w:after="0" w:line="240" w:lineRule="auto"/>
      </w:pPr>
      <w:r>
        <w:t>As it stands now, I think we are still very challenged for the Match Racing New England’s event.  I don’t think we really did anything at the December meeting to solve for the problems around the event.  I propose the following or some combination of the following:</w:t>
      </w:r>
    </w:p>
    <w:p w:rsidR="0088590E" w:rsidRDefault="0088590E" w:rsidP="0088590E">
      <w:pPr>
        <w:pStyle w:val="ListParagraph"/>
        <w:numPr>
          <w:ilvl w:val="0"/>
          <w:numId w:val="9"/>
        </w:numPr>
        <w:spacing w:after="0" w:line="240" w:lineRule="auto"/>
      </w:pPr>
      <w:r>
        <w:t>Umpire surcharge to teams attending event</w:t>
      </w:r>
    </w:p>
    <w:p w:rsidR="0088590E" w:rsidRDefault="0088590E" w:rsidP="0088590E">
      <w:pPr>
        <w:pStyle w:val="ListParagraph"/>
        <w:numPr>
          <w:ilvl w:val="0"/>
          <w:numId w:val="9"/>
        </w:numPr>
        <w:spacing w:after="0" w:line="240" w:lineRule="auto"/>
      </w:pPr>
      <w:r>
        <w:t>Require teams to supply an umpire (not a coach)</w:t>
      </w:r>
    </w:p>
    <w:p w:rsidR="0088590E" w:rsidRDefault="0088590E" w:rsidP="0088590E">
      <w:pPr>
        <w:pStyle w:val="ListParagraph"/>
        <w:numPr>
          <w:ilvl w:val="0"/>
          <w:numId w:val="9"/>
        </w:numPr>
        <w:spacing w:after="0" w:line="240" w:lineRule="auto"/>
      </w:pPr>
      <w:r>
        <w:t>Compensate umpires</w:t>
      </w:r>
    </w:p>
    <w:p w:rsidR="0088590E" w:rsidRPr="0088590E" w:rsidRDefault="0088590E" w:rsidP="0088590E">
      <w:pPr>
        <w:pStyle w:val="ListParagraph"/>
        <w:numPr>
          <w:ilvl w:val="0"/>
          <w:numId w:val="9"/>
        </w:numPr>
        <w:spacing w:after="0" w:line="240" w:lineRule="auto"/>
      </w:pPr>
      <w:r>
        <w:t>Organize an event dinner on Saturday</w:t>
      </w:r>
    </w:p>
    <w:p w:rsidR="0088590E" w:rsidRPr="00571913" w:rsidRDefault="0088590E" w:rsidP="00571913">
      <w:pPr>
        <w:spacing w:after="0" w:line="240" w:lineRule="auto"/>
      </w:pPr>
    </w:p>
    <w:sectPr w:rsidR="0088590E" w:rsidRPr="00571913" w:rsidSect="00FE0FB8">
      <w:pgSz w:w="12240" w:h="15840"/>
      <w:pgMar w:top="1008"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6E21"/>
    <w:multiLevelType w:val="hybridMultilevel"/>
    <w:tmpl w:val="85B2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F0F40"/>
    <w:multiLevelType w:val="hybridMultilevel"/>
    <w:tmpl w:val="86F6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65DB3"/>
    <w:multiLevelType w:val="hybridMultilevel"/>
    <w:tmpl w:val="A66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60D82"/>
    <w:multiLevelType w:val="hybridMultilevel"/>
    <w:tmpl w:val="B8C6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05D72"/>
    <w:multiLevelType w:val="hybridMultilevel"/>
    <w:tmpl w:val="40A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D4282"/>
    <w:multiLevelType w:val="hybridMultilevel"/>
    <w:tmpl w:val="5EE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158A0"/>
    <w:multiLevelType w:val="hybridMultilevel"/>
    <w:tmpl w:val="FB60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166A2"/>
    <w:multiLevelType w:val="hybridMultilevel"/>
    <w:tmpl w:val="2C0E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60451"/>
    <w:multiLevelType w:val="hybridMultilevel"/>
    <w:tmpl w:val="70F03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6"/>
  </w:num>
  <w:num w:numId="6">
    <w:abstractNumId w:val="0"/>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5F1"/>
    <w:rsid w:val="0001463A"/>
    <w:rsid w:val="00044BCA"/>
    <w:rsid w:val="0006061A"/>
    <w:rsid w:val="000A3FE1"/>
    <w:rsid w:val="000C61F7"/>
    <w:rsid w:val="000D7237"/>
    <w:rsid w:val="001115CA"/>
    <w:rsid w:val="001608E9"/>
    <w:rsid w:val="001904B5"/>
    <w:rsid w:val="001B6F3F"/>
    <w:rsid w:val="001D0247"/>
    <w:rsid w:val="00204098"/>
    <w:rsid w:val="00220E6F"/>
    <w:rsid w:val="002A55F2"/>
    <w:rsid w:val="002F7E5F"/>
    <w:rsid w:val="00323F09"/>
    <w:rsid w:val="00325323"/>
    <w:rsid w:val="00333B9B"/>
    <w:rsid w:val="003372A0"/>
    <w:rsid w:val="00387415"/>
    <w:rsid w:val="0039275F"/>
    <w:rsid w:val="003C0A49"/>
    <w:rsid w:val="004269DC"/>
    <w:rsid w:val="004A3FE6"/>
    <w:rsid w:val="004B05F1"/>
    <w:rsid w:val="004F7967"/>
    <w:rsid w:val="00505B3F"/>
    <w:rsid w:val="00536E21"/>
    <w:rsid w:val="00541783"/>
    <w:rsid w:val="00541FB7"/>
    <w:rsid w:val="00571913"/>
    <w:rsid w:val="006C13B8"/>
    <w:rsid w:val="006F2191"/>
    <w:rsid w:val="00712C40"/>
    <w:rsid w:val="007170BB"/>
    <w:rsid w:val="007565AD"/>
    <w:rsid w:val="0075738C"/>
    <w:rsid w:val="00777E12"/>
    <w:rsid w:val="00812E9B"/>
    <w:rsid w:val="00880C2D"/>
    <w:rsid w:val="0088590E"/>
    <w:rsid w:val="00895C8F"/>
    <w:rsid w:val="00896EBA"/>
    <w:rsid w:val="008C5484"/>
    <w:rsid w:val="008D4D47"/>
    <w:rsid w:val="008E4530"/>
    <w:rsid w:val="00917037"/>
    <w:rsid w:val="00917A44"/>
    <w:rsid w:val="009302AD"/>
    <w:rsid w:val="00943B24"/>
    <w:rsid w:val="0095396F"/>
    <w:rsid w:val="0095717E"/>
    <w:rsid w:val="009D57B2"/>
    <w:rsid w:val="009E4DEE"/>
    <w:rsid w:val="009F4D31"/>
    <w:rsid w:val="00A949F5"/>
    <w:rsid w:val="00AA1293"/>
    <w:rsid w:val="00AA46B1"/>
    <w:rsid w:val="00AC3A29"/>
    <w:rsid w:val="00AF02C1"/>
    <w:rsid w:val="00B63E96"/>
    <w:rsid w:val="00B82CE4"/>
    <w:rsid w:val="00B9186C"/>
    <w:rsid w:val="00B92497"/>
    <w:rsid w:val="00BF7528"/>
    <w:rsid w:val="00C02352"/>
    <w:rsid w:val="00C51F6A"/>
    <w:rsid w:val="00CA2D83"/>
    <w:rsid w:val="00CA3E4A"/>
    <w:rsid w:val="00CC0371"/>
    <w:rsid w:val="00CC4E82"/>
    <w:rsid w:val="00CF5B36"/>
    <w:rsid w:val="00D35664"/>
    <w:rsid w:val="00D614AB"/>
    <w:rsid w:val="00D658F8"/>
    <w:rsid w:val="00D93979"/>
    <w:rsid w:val="00D94B3A"/>
    <w:rsid w:val="00DA2DEF"/>
    <w:rsid w:val="00DC2143"/>
    <w:rsid w:val="00DC714B"/>
    <w:rsid w:val="00DD288A"/>
    <w:rsid w:val="00DE0C64"/>
    <w:rsid w:val="00DF62BD"/>
    <w:rsid w:val="00E1166C"/>
    <w:rsid w:val="00E621E4"/>
    <w:rsid w:val="00E678ED"/>
    <w:rsid w:val="00E92778"/>
    <w:rsid w:val="00EA3CD7"/>
    <w:rsid w:val="00ED6F89"/>
    <w:rsid w:val="00F03DA9"/>
    <w:rsid w:val="00F3006A"/>
    <w:rsid w:val="00FC4425"/>
    <w:rsid w:val="00FC5A7A"/>
    <w:rsid w:val="00FD4CE7"/>
    <w:rsid w:val="00FE0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71"/>
    <w:pPr>
      <w:ind w:left="720"/>
      <w:contextualSpacing/>
    </w:pPr>
  </w:style>
  <w:style w:type="paragraph" w:styleId="NormalWeb">
    <w:name w:val="Normal (Web)"/>
    <w:basedOn w:val="Normal"/>
    <w:uiPriority w:val="99"/>
    <w:unhideWhenUsed/>
    <w:rsid w:val="000146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25"/>
    <w:rPr>
      <w:rFonts w:ascii="Tahoma" w:hAnsi="Tahoma" w:cs="Tahoma"/>
      <w:sz w:val="16"/>
      <w:szCs w:val="16"/>
    </w:rPr>
  </w:style>
  <w:style w:type="paragraph" w:styleId="NoSpacing">
    <w:name w:val="No Spacing"/>
    <w:uiPriority w:val="1"/>
    <w:qFormat/>
    <w:rsid w:val="00536E21"/>
    <w:pPr>
      <w:spacing w:after="0" w:line="240" w:lineRule="auto"/>
    </w:pPr>
  </w:style>
</w:styles>
</file>

<file path=word/webSettings.xml><?xml version="1.0" encoding="utf-8"?>
<w:webSettings xmlns:r="http://schemas.openxmlformats.org/officeDocument/2006/relationships" xmlns:w="http://schemas.openxmlformats.org/wordprocessingml/2006/main">
  <w:divs>
    <w:div w:id="283972407">
      <w:bodyDiv w:val="1"/>
      <w:marLeft w:val="0"/>
      <w:marRight w:val="0"/>
      <w:marTop w:val="0"/>
      <w:marBottom w:val="0"/>
      <w:divBdr>
        <w:top w:val="none" w:sz="0" w:space="0" w:color="auto"/>
        <w:left w:val="none" w:sz="0" w:space="0" w:color="auto"/>
        <w:bottom w:val="none" w:sz="0" w:space="0" w:color="auto"/>
        <w:right w:val="none" w:sz="0" w:space="0" w:color="auto"/>
      </w:divBdr>
    </w:div>
    <w:div w:id="710106056">
      <w:bodyDiv w:val="1"/>
      <w:marLeft w:val="0"/>
      <w:marRight w:val="0"/>
      <w:marTop w:val="0"/>
      <w:marBottom w:val="0"/>
      <w:divBdr>
        <w:top w:val="none" w:sz="0" w:space="0" w:color="auto"/>
        <w:left w:val="none" w:sz="0" w:space="0" w:color="auto"/>
        <w:bottom w:val="none" w:sz="0" w:space="0" w:color="auto"/>
        <w:right w:val="none" w:sz="0" w:space="0" w:color="auto"/>
      </w:divBdr>
      <w:divsChild>
        <w:div w:id="176967012">
          <w:marLeft w:val="1383"/>
          <w:marRight w:val="0"/>
          <w:marTop w:val="0"/>
          <w:marBottom w:val="0"/>
          <w:divBdr>
            <w:top w:val="none" w:sz="0" w:space="0" w:color="auto"/>
            <w:left w:val="none" w:sz="0" w:space="0" w:color="auto"/>
            <w:bottom w:val="none" w:sz="0" w:space="0" w:color="auto"/>
            <w:right w:val="none" w:sz="0" w:space="0" w:color="auto"/>
          </w:divBdr>
          <w:divsChild>
            <w:div w:id="202861966">
              <w:marLeft w:val="672"/>
              <w:marRight w:val="0"/>
              <w:marTop w:val="0"/>
              <w:marBottom w:val="0"/>
              <w:divBdr>
                <w:top w:val="none" w:sz="0" w:space="0" w:color="auto"/>
                <w:left w:val="none" w:sz="0" w:space="0" w:color="auto"/>
                <w:bottom w:val="none" w:sz="0" w:space="0" w:color="auto"/>
                <w:right w:val="none" w:sz="0" w:space="0" w:color="auto"/>
              </w:divBdr>
            </w:div>
            <w:div w:id="1433474213">
              <w:marLeft w:val="0"/>
              <w:marRight w:val="0"/>
              <w:marTop w:val="0"/>
              <w:marBottom w:val="0"/>
              <w:divBdr>
                <w:top w:val="none" w:sz="0" w:space="0" w:color="auto"/>
                <w:left w:val="none" w:sz="0" w:space="0" w:color="auto"/>
                <w:bottom w:val="none" w:sz="0" w:space="0" w:color="auto"/>
                <w:right w:val="none" w:sz="0" w:space="0" w:color="auto"/>
              </w:divBdr>
            </w:div>
          </w:divsChild>
        </w:div>
        <w:div w:id="1230572669">
          <w:marLeft w:val="0"/>
          <w:marRight w:val="0"/>
          <w:marTop w:val="0"/>
          <w:marBottom w:val="0"/>
          <w:divBdr>
            <w:top w:val="none" w:sz="0" w:space="0" w:color="auto"/>
            <w:left w:val="none" w:sz="0" w:space="0" w:color="auto"/>
            <w:bottom w:val="none" w:sz="0" w:space="0" w:color="auto"/>
            <w:right w:val="none" w:sz="0" w:space="0" w:color="auto"/>
          </w:divBdr>
          <w:divsChild>
            <w:div w:id="362294017">
              <w:marLeft w:val="672"/>
              <w:marRight w:val="0"/>
              <w:marTop w:val="0"/>
              <w:marBottom w:val="0"/>
              <w:divBdr>
                <w:top w:val="none" w:sz="0" w:space="0" w:color="auto"/>
                <w:left w:val="none" w:sz="0" w:space="0" w:color="auto"/>
                <w:bottom w:val="none" w:sz="0" w:space="0" w:color="auto"/>
                <w:right w:val="none" w:sz="0" w:space="0" w:color="auto"/>
              </w:divBdr>
            </w:div>
            <w:div w:id="450176083">
              <w:marLeft w:val="0"/>
              <w:marRight w:val="0"/>
              <w:marTop w:val="0"/>
              <w:marBottom w:val="0"/>
              <w:divBdr>
                <w:top w:val="none" w:sz="0" w:space="0" w:color="auto"/>
                <w:left w:val="none" w:sz="0" w:space="0" w:color="auto"/>
                <w:bottom w:val="none" w:sz="0" w:space="0" w:color="auto"/>
                <w:right w:val="none" w:sz="0" w:space="0" w:color="auto"/>
              </w:divBdr>
            </w:div>
          </w:divsChild>
        </w:div>
        <w:div w:id="1407072709">
          <w:marLeft w:val="0"/>
          <w:marRight w:val="0"/>
          <w:marTop w:val="0"/>
          <w:marBottom w:val="0"/>
          <w:divBdr>
            <w:top w:val="none" w:sz="0" w:space="0" w:color="auto"/>
            <w:left w:val="none" w:sz="0" w:space="0" w:color="auto"/>
            <w:bottom w:val="none" w:sz="0" w:space="0" w:color="auto"/>
            <w:right w:val="none" w:sz="0" w:space="0" w:color="auto"/>
          </w:divBdr>
          <w:divsChild>
            <w:div w:id="2131125344">
              <w:marLeft w:val="672"/>
              <w:marRight w:val="0"/>
              <w:marTop w:val="0"/>
              <w:marBottom w:val="0"/>
              <w:divBdr>
                <w:top w:val="none" w:sz="0" w:space="0" w:color="auto"/>
                <w:left w:val="none" w:sz="0" w:space="0" w:color="auto"/>
                <w:bottom w:val="none" w:sz="0" w:space="0" w:color="auto"/>
                <w:right w:val="none" w:sz="0" w:space="0" w:color="auto"/>
              </w:divBdr>
            </w:div>
          </w:divsChild>
        </w:div>
        <w:div w:id="1875925490">
          <w:marLeft w:val="1383"/>
          <w:marRight w:val="0"/>
          <w:marTop w:val="0"/>
          <w:marBottom w:val="0"/>
          <w:divBdr>
            <w:top w:val="none" w:sz="0" w:space="0" w:color="auto"/>
            <w:left w:val="none" w:sz="0" w:space="0" w:color="auto"/>
            <w:bottom w:val="none" w:sz="0" w:space="0" w:color="auto"/>
            <w:right w:val="none" w:sz="0" w:space="0" w:color="auto"/>
          </w:divBdr>
          <w:divsChild>
            <w:div w:id="843783589">
              <w:marLeft w:val="0"/>
              <w:marRight w:val="0"/>
              <w:marTop w:val="0"/>
              <w:marBottom w:val="0"/>
              <w:divBdr>
                <w:top w:val="none" w:sz="0" w:space="0" w:color="auto"/>
                <w:left w:val="none" w:sz="0" w:space="0" w:color="auto"/>
                <w:bottom w:val="none" w:sz="0" w:space="0" w:color="auto"/>
                <w:right w:val="none" w:sz="0" w:space="0" w:color="auto"/>
              </w:divBdr>
            </w:div>
            <w:div w:id="1400061155">
              <w:marLeft w:val="672"/>
              <w:marRight w:val="0"/>
              <w:marTop w:val="0"/>
              <w:marBottom w:val="0"/>
              <w:divBdr>
                <w:top w:val="none" w:sz="0" w:space="0" w:color="auto"/>
                <w:left w:val="none" w:sz="0" w:space="0" w:color="auto"/>
                <w:bottom w:val="none" w:sz="0" w:space="0" w:color="auto"/>
                <w:right w:val="none" w:sz="0" w:space="0" w:color="auto"/>
              </w:divBdr>
            </w:div>
          </w:divsChild>
        </w:div>
      </w:divsChild>
    </w:div>
    <w:div w:id="1890606224">
      <w:bodyDiv w:val="1"/>
      <w:marLeft w:val="0"/>
      <w:marRight w:val="0"/>
      <w:marTop w:val="0"/>
      <w:marBottom w:val="0"/>
      <w:divBdr>
        <w:top w:val="none" w:sz="0" w:space="0" w:color="auto"/>
        <w:left w:val="none" w:sz="0" w:space="0" w:color="auto"/>
        <w:bottom w:val="none" w:sz="0" w:space="0" w:color="auto"/>
        <w:right w:val="none" w:sz="0" w:space="0" w:color="auto"/>
      </w:divBdr>
      <w:divsChild>
        <w:div w:id="965702677">
          <w:marLeft w:val="0"/>
          <w:marRight w:val="0"/>
          <w:marTop w:val="0"/>
          <w:marBottom w:val="0"/>
          <w:divBdr>
            <w:top w:val="none" w:sz="0" w:space="0" w:color="auto"/>
            <w:left w:val="none" w:sz="0" w:space="0" w:color="auto"/>
            <w:bottom w:val="none" w:sz="0" w:space="0" w:color="auto"/>
            <w:right w:val="none" w:sz="0" w:space="0" w:color="auto"/>
          </w:divBdr>
          <w:divsChild>
            <w:div w:id="658578262">
              <w:marLeft w:val="0"/>
              <w:marRight w:val="0"/>
              <w:marTop w:val="0"/>
              <w:marBottom w:val="0"/>
              <w:divBdr>
                <w:top w:val="none" w:sz="0" w:space="0" w:color="auto"/>
                <w:left w:val="none" w:sz="0" w:space="0" w:color="auto"/>
                <w:bottom w:val="none" w:sz="0" w:space="0" w:color="auto"/>
                <w:right w:val="none" w:sz="0" w:space="0" w:color="auto"/>
              </w:divBdr>
              <w:divsChild>
                <w:div w:id="505830547">
                  <w:marLeft w:val="0"/>
                  <w:marRight w:val="0"/>
                  <w:marTop w:val="0"/>
                  <w:marBottom w:val="0"/>
                  <w:divBdr>
                    <w:top w:val="none" w:sz="0" w:space="0" w:color="auto"/>
                    <w:left w:val="none" w:sz="0" w:space="0" w:color="auto"/>
                    <w:bottom w:val="none" w:sz="0" w:space="0" w:color="auto"/>
                    <w:right w:val="none" w:sz="0" w:space="0" w:color="auto"/>
                  </w:divBdr>
                </w:div>
              </w:divsChild>
            </w:div>
            <w:div w:id="828985693">
              <w:marLeft w:val="0"/>
              <w:marRight w:val="0"/>
              <w:marTop w:val="0"/>
              <w:marBottom w:val="0"/>
              <w:divBdr>
                <w:top w:val="none" w:sz="0" w:space="0" w:color="auto"/>
                <w:left w:val="none" w:sz="0" w:space="0" w:color="auto"/>
                <w:bottom w:val="none" w:sz="0" w:space="0" w:color="auto"/>
                <w:right w:val="none" w:sz="0" w:space="0" w:color="auto"/>
              </w:divBdr>
              <w:divsChild>
                <w:div w:id="1025524191">
                  <w:marLeft w:val="0"/>
                  <w:marRight w:val="0"/>
                  <w:marTop w:val="0"/>
                  <w:marBottom w:val="0"/>
                  <w:divBdr>
                    <w:top w:val="none" w:sz="0" w:space="0" w:color="auto"/>
                    <w:left w:val="none" w:sz="0" w:space="0" w:color="auto"/>
                    <w:bottom w:val="none" w:sz="0" w:space="0" w:color="auto"/>
                    <w:right w:val="none" w:sz="0" w:space="0" w:color="auto"/>
                  </w:divBdr>
                </w:div>
              </w:divsChild>
            </w:div>
            <w:div w:id="1036468533">
              <w:marLeft w:val="0"/>
              <w:marRight w:val="0"/>
              <w:marTop w:val="0"/>
              <w:marBottom w:val="0"/>
              <w:divBdr>
                <w:top w:val="none" w:sz="0" w:space="0" w:color="auto"/>
                <w:left w:val="none" w:sz="0" w:space="0" w:color="auto"/>
                <w:bottom w:val="none" w:sz="0" w:space="0" w:color="auto"/>
                <w:right w:val="none" w:sz="0" w:space="0" w:color="auto"/>
              </w:divBdr>
              <w:divsChild>
                <w:div w:id="1929996093">
                  <w:marLeft w:val="0"/>
                  <w:marRight w:val="0"/>
                  <w:marTop w:val="0"/>
                  <w:marBottom w:val="0"/>
                  <w:divBdr>
                    <w:top w:val="none" w:sz="0" w:space="0" w:color="auto"/>
                    <w:left w:val="none" w:sz="0" w:space="0" w:color="auto"/>
                    <w:bottom w:val="none" w:sz="0" w:space="0" w:color="auto"/>
                    <w:right w:val="none" w:sz="0" w:space="0" w:color="auto"/>
                  </w:divBdr>
                </w:div>
              </w:divsChild>
            </w:div>
            <w:div w:id="1144002764">
              <w:marLeft w:val="0"/>
              <w:marRight w:val="0"/>
              <w:marTop w:val="0"/>
              <w:marBottom w:val="0"/>
              <w:divBdr>
                <w:top w:val="none" w:sz="0" w:space="0" w:color="auto"/>
                <w:left w:val="none" w:sz="0" w:space="0" w:color="auto"/>
                <w:bottom w:val="none" w:sz="0" w:space="0" w:color="auto"/>
                <w:right w:val="none" w:sz="0" w:space="0" w:color="auto"/>
              </w:divBdr>
              <w:divsChild>
                <w:div w:id="1926987486">
                  <w:marLeft w:val="0"/>
                  <w:marRight w:val="0"/>
                  <w:marTop w:val="0"/>
                  <w:marBottom w:val="0"/>
                  <w:divBdr>
                    <w:top w:val="none" w:sz="0" w:space="0" w:color="auto"/>
                    <w:left w:val="none" w:sz="0" w:space="0" w:color="auto"/>
                    <w:bottom w:val="none" w:sz="0" w:space="0" w:color="auto"/>
                    <w:right w:val="none" w:sz="0" w:space="0" w:color="auto"/>
                  </w:divBdr>
                </w:div>
              </w:divsChild>
            </w:div>
            <w:div w:id="1274826218">
              <w:marLeft w:val="0"/>
              <w:marRight w:val="0"/>
              <w:marTop w:val="0"/>
              <w:marBottom w:val="0"/>
              <w:divBdr>
                <w:top w:val="none" w:sz="0" w:space="0" w:color="auto"/>
                <w:left w:val="none" w:sz="0" w:space="0" w:color="auto"/>
                <w:bottom w:val="none" w:sz="0" w:space="0" w:color="auto"/>
                <w:right w:val="none" w:sz="0" w:space="0" w:color="auto"/>
              </w:divBdr>
              <w:divsChild>
                <w:div w:id="17782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2748-EB64-428A-9027-05B45FB8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Veracode, Inc</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Devin</dc:creator>
  <cp:lastModifiedBy>drabin</cp:lastModifiedBy>
  <cp:revision>5</cp:revision>
  <dcterms:created xsi:type="dcterms:W3CDTF">2015-05-05T19:20:00Z</dcterms:created>
  <dcterms:modified xsi:type="dcterms:W3CDTF">2015-05-05T19:47:00Z</dcterms:modified>
</cp:coreProperties>
</file>